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D4CD0" w14:textId="77777777" w:rsidR="000B20E3" w:rsidRPr="008B13AC" w:rsidRDefault="000B20E3" w:rsidP="000B20E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8B13AC">
        <w:rPr>
          <w:rFonts w:ascii="Times New Roman" w:eastAsia="Times New Roman" w:hAnsi="Times New Roman"/>
          <w:noProof/>
          <w:sz w:val="20"/>
          <w:szCs w:val="20"/>
          <w:lang w:eastAsia="it-IT"/>
        </w:rPr>
        <w:drawing>
          <wp:inline distT="0" distB="0" distL="0" distR="0" wp14:anchorId="7C197540" wp14:editId="77B40FAF">
            <wp:extent cx="596265" cy="6362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89963" w14:textId="7DB53347" w:rsidR="000B20E3" w:rsidRPr="008B13AC" w:rsidRDefault="000B20E3" w:rsidP="000B20E3">
      <w:pPr>
        <w:tabs>
          <w:tab w:val="left" w:pos="1980"/>
          <w:tab w:val="center" w:pos="4819"/>
          <w:tab w:val="right" w:pos="963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English111 Adagio BT" w:eastAsia="Times New Roman" w:hAnsi="English111 Adagio BT" w:cs="Arial"/>
          <w:b/>
          <w:i/>
          <w:sz w:val="32"/>
          <w:szCs w:val="32"/>
          <w:lang w:eastAsia="it-IT"/>
        </w:rPr>
      </w:pPr>
      <w:r w:rsidRPr="008B13AC">
        <w:rPr>
          <w:rFonts w:ascii="English111 Adagio BT" w:eastAsia="Times New Roman" w:hAnsi="English111 Adagio BT" w:cs="Arial"/>
          <w:b/>
          <w:i/>
          <w:sz w:val="32"/>
          <w:szCs w:val="32"/>
          <w:lang w:eastAsia="it-IT"/>
        </w:rPr>
        <w:t>Ministero dell’Istruzione, dell’Università e della Ricerca</w:t>
      </w:r>
    </w:p>
    <w:p w14:paraId="43512BEE" w14:textId="77777777" w:rsidR="000B20E3" w:rsidRPr="008B13AC" w:rsidRDefault="000B20E3" w:rsidP="000B20E3">
      <w:pPr>
        <w:tabs>
          <w:tab w:val="left" w:pos="480"/>
          <w:tab w:val="left" w:pos="1980"/>
          <w:tab w:val="center" w:pos="4819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English111 Adagio BT" w:eastAsia="Times New Roman" w:hAnsi="English111 Adagio BT" w:cs="Arial"/>
          <w:b/>
          <w:i/>
          <w:sz w:val="32"/>
          <w:szCs w:val="32"/>
          <w:lang w:eastAsia="it-IT"/>
        </w:rPr>
      </w:pPr>
      <w:r w:rsidRPr="008B13AC">
        <w:rPr>
          <w:rFonts w:ascii="English111 Adagio BT" w:eastAsia="Times New Roman" w:hAnsi="English111 Adagio BT" w:cs="Arial"/>
          <w:b/>
          <w:i/>
          <w:sz w:val="32"/>
          <w:szCs w:val="32"/>
          <w:lang w:eastAsia="it-IT"/>
        </w:rPr>
        <w:tab/>
      </w:r>
      <w:r w:rsidRPr="008B13AC">
        <w:rPr>
          <w:rFonts w:ascii="English111 Adagio BT" w:eastAsia="Times New Roman" w:hAnsi="English111 Adagio BT" w:cs="Arial"/>
          <w:b/>
          <w:i/>
          <w:sz w:val="32"/>
          <w:szCs w:val="32"/>
          <w:lang w:eastAsia="it-IT"/>
        </w:rPr>
        <w:tab/>
      </w:r>
      <w:r w:rsidRPr="008B13AC">
        <w:rPr>
          <w:rFonts w:ascii="English111 Adagio BT" w:eastAsia="Times New Roman" w:hAnsi="English111 Adagio BT" w:cs="Arial"/>
          <w:b/>
          <w:i/>
          <w:sz w:val="32"/>
          <w:szCs w:val="32"/>
          <w:lang w:eastAsia="it-IT"/>
        </w:rPr>
        <w:tab/>
        <w:t>Ufficio Scolastico Regionale per la Campania</w:t>
      </w:r>
    </w:p>
    <w:p w14:paraId="1C0F0F72" w14:textId="77777777" w:rsidR="000B20E3" w:rsidRPr="008B13AC" w:rsidRDefault="000B20E3" w:rsidP="000B20E3">
      <w:pPr>
        <w:tabs>
          <w:tab w:val="left" w:pos="1980"/>
          <w:tab w:val="center" w:pos="4819"/>
          <w:tab w:val="right" w:pos="963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i/>
          <w:sz w:val="28"/>
          <w:szCs w:val="28"/>
          <w:lang w:eastAsia="it-IT"/>
        </w:rPr>
      </w:pPr>
      <w:r w:rsidRPr="008B13AC">
        <w:rPr>
          <w:rFonts w:ascii="Times New Roman" w:eastAsia="Times New Roman" w:hAnsi="Times New Roman"/>
          <w:i/>
          <w:sz w:val="28"/>
          <w:szCs w:val="28"/>
          <w:lang w:eastAsia="it-IT"/>
        </w:rPr>
        <w:t>Ufficio VII – Ambito Territoriale AVELLINO</w:t>
      </w:r>
    </w:p>
    <w:p w14:paraId="08D054EB" w14:textId="77777777" w:rsidR="000B20E3" w:rsidRDefault="00B70C1B" w:rsidP="000B20E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Ufficio Educazione Fisica e Sportiva</w:t>
      </w:r>
    </w:p>
    <w:p w14:paraId="3B56804E" w14:textId="77777777" w:rsidR="000B20E3" w:rsidRPr="000B20E3" w:rsidRDefault="000B20E3" w:rsidP="000B20E3">
      <w:pPr>
        <w:rPr>
          <w:rFonts w:ascii="Times New Roman" w:hAnsi="Times New Roman"/>
        </w:rPr>
      </w:pPr>
    </w:p>
    <w:p w14:paraId="00850E60" w14:textId="77777777" w:rsidR="000B20E3" w:rsidRPr="000B20E3" w:rsidRDefault="000B20E3" w:rsidP="000B20E3">
      <w:pPr>
        <w:rPr>
          <w:rFonts w:ascii="Times New Roman" w:hAnsi="Times New Roman"/>
        </w:rPr>
      </w:pPr>
    </w:p>
    <w:p w14:paraId="1ED9B585" w14:textId="77777777" w:rsidR="002074BC" w:rsidRPr="003F3873" w:rsidRDefault="002074BC" w:rsidP="002074BC">
      <w:pPr>
        <w:jc w:val="right"/>
        <w:rPr>
          <w:rFonts w:cstheme="minorHAnsi"/>
          <w:sz w:val="22"/>
          <w:szCs w:val="22"/>
        </w:rPr>
      </w:pPr>
      <w:r w:rsidRPr="003F3873">
        <w:rPr>
          <w:rFonts w:cstheme="minorHAnsi"/>
          <w:sz w:val="22"/>
          <w:szCs w:val="22"/>
        </w:rPr>
        <w:t xml:space="preserve">Ai Dirigenti Scolastici </w:t>
      </w:r>
    </w:p>
    <w:p w14:paraId="21157620" w14:textId="77777777" w:rsidR="002074BC" w:rsidRPr="003F3873" w:rsidRDefault="002074BC" w:rsidP="002074BC">
      <w:pPr>
        <w:jc w:val="right"/>
        <w:rPr>
          <w:rFonts w:cstheme="minorHAnsi"/>
          <w:sz w:val="22"/>
          <w:szCs w:val="22"/>
        </w:rPr>
      </w:pPr>
      <w:r w:rsidRPr="003F3873">
        <w:rPr>
          <w:rFonts w:cstheme="minorHAnsi"/>
          <w:sz w:val="22"/>
          <w:szCs w:val="22"/>
        </w:rPr>
        <w:t>Scuole Primarie e Istituti Comprensivi</w:t>
      </w:r>
    </w:p>
    <w:p w14:paraId="57F29827" w14:textId="638C0DFC" w:rsidR="003F3873" w:rsidRPr="003F3873" w:rsidRDefault="00915E44" w:rsidP="002074BC">
      <w:pPr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della </w:t>
      </w:r>
      <w:r w:rsidR="003F3873" w:rsidRPr="003F3873">
        <w:rPr>
          <w:rFonts w:cstheme="minorHAnsi"/>
          <w:sz w:val="22"/>
          <w:szCs w:val="22"/>
        </w:rPr>
        <w:t>provincia di Avellino</w:t>
      </w:r>
    </w:p>
    <w:p w14:paraId="4F61760D" w14:textId="027830BE" w:rsidR="002074BC" w:rsidRPr="003F3873" w:rsidRDefault="002074BC" w:rsidP="002074BC">
      <w:pPr>
        <w:jc w:val="right"/>
        <w:rPr>
          <w:rFonts w:cstheme="minorHAnsi"/>
          <w:sz w:val="22"/>
          <w:szCs w:val="22"/>
        </w:rPr>
      </w:pPr>
      <w:r w:rsidRPr="003F3873">
        <w:rPr>
          <w:rFonts w:cstheme="minorHAnsi"/>
          <w:sz w:val="22"/>
          <w:szCs w:val="22"/>
        </w:rPr>
        <w:t xml:space="preserve">LORO SEDI </w:t>
      </w:r>
    </w:p>
    <w:p w14:paraId="68FAB50D" w14:textId="77777777" w:rsidR="002074BC" w:rsidRPr="003F3873" w:rsidRDefault="002074BC" w:rsidP="002074BC">
      <w:pPr>
        <w:jc w:val="right"/>
        <w:rPr>
          <w:rFonts w:cstheme="minorHAnsi"/>
          <w:sz w:val="22"/>
          <w:szCs w:val="22"/>
        </w:rPr>
      </w:pPr>
      <w:r w:rsidRPr="003F3873">
        <w:rPr>
          <w:rFonts w:cstheme="minorHAnsi"/>
          <w:sz w:val="22"/>
          <w:szCs w:val="22"/>
        </w:rPr>
        <w:t> </w:t>
      </w:r>
    </w:p>
    <w:p w14:paraId="750095E0" w14:textId="206C3965" w:rsidR="002074BC" w:rsidRPr="003F3873" w:rsidRDefault="002074BC" w:rsidP="002074BC">
      <w:pPr>
        <w:jc w:val="right"/>
        <w:rPr>
          <w:rFonts w:cstheme="minorHAnsi"/>
          <w:sz w:val="22"/>
          <w:szCs w:val="22"/>
        </w:rPr>
      </w:pPr>
      <w:r w:rsidRPr="003F3873">
        <w:rPr>
          <w:rFonts w:cstheme="minorHAnsi"/>
          <w:sz w:val="22"/>
          <w:szCs w:val="22"/>
        </w:rPr>
        <w:t xml:space="preserve">  A</w:t>
      </w:r>
      <w:r w:rsidR="00E17520">
        <w:rPr>
          <w:rFonts w:cstheme="minorHAnsi"/>
          <w:sz w:val="22"/>
          <w:szCs w:val="22"/>
        </w:rPr>
        <w:t>I</w:t>
      </w:r>
      <w:r w:rsidRPr="003F3873">
        <w:rPr>
          <w:rFonts w:cstheme="minorHAnsi"/>
          <w:sz w:val="22"/>
          <w:szCs w:val="22"/>
        </w:rPr>
        <w:t xml:space="preserve"> Tutor Sportivi Scolastici</w:t>
      </w:r>
    </w:p>
    <w:p w14:paraId="3282B0A1" w14:textId="70B3DE55" w:rsidR="002074BC" w:rsidRPr="003F3873" w:rsidRDefault="00CC57AE" w:rsidP="002074BC">
      <w:pPr>
        <w:jc w:val="right"/>
        <w:rPr>
          <w:rFonts w:cstheme="minorHAnsi"/>
          <w:sz w:val="22"/>
          <w:szCs w:val="22"/>
        </w:rPr>
      </w:pPr>
      <w:proofErr w:type="gramStart"/>
      <w:r>
        <w:rPr>
          <w:rFonts w:cstheme="minorHAnsi"/>
          <w:sz w:val="22"/>
          <w:szCs w:val="22"/>
        </w:rPr>
        <w:t>della</w:t>
      </w:r>
      <w:r w:rsidR="003F3873" w:rsidRPr="003F3873">
        <w:rPr>
          <w:rFonts w:cstheme="minorHAnsi"/>
          <w:sz w:val="22"/>
          <w:szCs w:val="22"/>
        </w:rPr>
        <w:t xml:space="preserve"> la</w:t>
      </w:r>
      <w:proofErr w:type="gramEnd"/>
      <w:r w:rsidR="003F3873" w:rsidRPr="003F3873">
        <w:rPr>
          <w:rFonts w:cstheme="minorHAnsi"/>
          <w:sz w:val="22"/>
          <w:szCs w:val="22"/>
        </w:rPr>
        <w:t xml:space="preserve"> provincia di </w:t>
      </w:r>
      <w:r w:rsidR="002074BC" w:rsidRPr="003F3873">
        <w:rPr>
          <w:rFonts w:cstheme="minorHAnsi"/>
          <w:sz w:val="22"/>
          <w:szCs w:val="22"/>
        </w:rPr>
        <w:t>Avellino</w:t>
      </w:r>
    </w:p>
    <w:p w14:paraId="5ABEECE0" w14:textId="77777777" w:rsidR="002074BC" w:rsidRPr="003F3873" w:rsidRDefault="002074BC" w:rsidP="002074BC">
      <w:pPr>
        <w:spacing w:before="100" w:beforeAutospacing="1" w:after="100" w:afterAutospacing="1"/>
        <w:jc w:val="both"/>
        <w:rPr>
          <w:rFonts w:cstheme="minorHAnsi"/>
          <w:sz w:val="22"/>
          <w:szCs w:val="22"/>
        </w:rPr>
      </w:pPr>
      <w:r w:rsidRPr="003F3873">
        <w:rPr>
          <w:rFonts w:cstheme="minorHAnsi"/>
          <w:b/>
          <w:sz w:val="22"/>
          <w:szCs w:val="22"/>
        </w:rPr>
        <w:t xml:space="preserve"> </w:t>
      </w:r>
    </w:p>
    <w:p w14:paraId="00B17DEB" w14:textId="77777777" w:rsidR="00E17520" w:rsidRDefault="002074BC" w:rsidP="00E17520">
      <w:pPr>
        <w:autoSpaceDE w:val="0"/>
        <w:autoSpaceDN w:val="0"/>
        <w:ind w:left="567" w:hanging="567"/>
        <w:jc w:val="both"/>
        <w:rPr>
          <w:rFonts w:cstheme="minorHAnsi"/>
          <w:sz w:val="22"/>
          <w:szCs w:val="22"/>
        </w:rPr>
      </w:pPr>
      <w:r w:rsidRPr="003F3873">
        <w:rPr>
          <w:rStyle w:val="grame"/>
          <w:rFonts w:cstheme="minorHAnsi"/>
          <w:sz w:val="22"/>
          <w:szCs w:val="22"/>
        </w:rPr>
        <w:t xml:space="preserve">Oggetto: Progetto Nazionale </w:t>
      </w:r>
      <w:r w:rsidRPr="003F3873">
        <w:rPr>
          <w:rStyle w:val="grame"/>
          <w:rFonts w:cstheme="minorHAnsi"/>
          <w:b/>
          <w:bCs/>
          <w:sz w:val="22"/>
          <w:szCs w:val="22"/>
        </w:rPr>
        <w:t xml:space="preserve">“Scuola Attiva Kids” </w:t>
      </w:r>
      <w:r w:rsidRPr="003F3873">
        <w:rPr>
          <w:rStyle w:val="grame"/>
          <w:rFonts w:cstheme="minorHAnsi"/>
          <w:sz w:val="22"/>
          <w:szCs w:val="22"/>
        </w:rPr>
        <w:t>per la Scuola Primaria – anno scolastico 2021/2022</w:t>
      </w:r>
      <w:r w:rsidRPr="003F3873">
        <w:rPr>
          <w:rFonts w:cstheme="minorHAnsi"/>
          <w:sz w:val="22"/>
          <w:szCs w:val="22"/>
        </w:rPr>
        <w:t xml:space="preserve">. </w:t>
      </w:r>
    </w:p>
    <w:p w14:paraId="699225CA" w14:textId="4437D39A" w:rsidR="002074BC" w:rsidRDefault="00E17520" w:rsidP="00E17520">
      <w:pPr>
        <w:autoSpaceDE w:val="0"/>
        <w:autoSpaceDN w:val="0"/>
        <w:ind w:left="567" w:firstLine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Esito procedura </w:t>
      </w:r>
      <w:r>
        <w:t>Abbinamenti Tutor Sportivi Scolastici/Istituzioni scolastiche aderenti</w:t>
      </w:r>
      <w:r w:rsidR="00915E44">
        <w:rPr>
          <w:rFonts w:cstheme="minorHAnsi"/>
          <w:sz w:val="22"/>
          <w:szCs w:val="22"/>
        </w:rPr>
        <w:t>.</w:t>
      </w:r>
    </w:p>
    <w:p w14:paraId="2CBD8C8B" w14:textId="7EC582EA" w:rsidR="00E17520" w:rsidRDefault="00E17520" w:rsidP="00E17520">
      <w:pPr>
        <w:autoSpaceDE w:val="0"/>
        <w:autoSpaceDN w:val="0"/>
        <w:ind w:left="567" w:firstLine="284"/>
        <w:jc w:val="both"/>
        <w:rPr>
          <w:rFonts w:cstheme="minorHAnsi"/>
          <w:sz w:val="22"/>
          <w:szCs w:val="22"/>
        </w:rPr>
      </w:pPr>
    </w:p>
    <w:p w14:paraId="7A3C43B7" w14:textId="77777777" w:rsidR="00E17520" w:rsidRPr="003F3873" w:rsidRDefault="00E17520" w:rsidP="00E17520">
      <w:pPr>
        <w:autoSpaceDE w:val="0"/>
        <w:autoSpaceDN w:val="0"/>
        <w:ind w:left="567" w:firstLine="284"/>
        <w:jc w:val="both"/>
        <w:rPr>
          <w:rFonts w:cstheme="minorHAnsi"/>
          <w:sz w:val="22"/>
          <w:szCs w:val="22"/>
        </w:rPr>
      </w:pPr>
    </w:p>
    <w:p w14:paraId="134D88C0" w14:textId="24E0DDFF" w:rsidR="00E17520" w:rsidRDefault="002074BC" w:rsidP="00E17520">
      <w:pPr>
        <w:autoSpaceDE w:val="0"/>
        <w:autoSpaceDN w:val="0"/>
        <w:adjustRightInd w:val="0"/>
        <w:jc w:val="both"/>
      </w:pPr>
      <w:r w:rsidRPr="003F3873">
        <w:rPr>
          <w:rFonts w:cstheme="minorHAnsi"/>
          <w:sz w:val="22"/>
          <w:szCs w:val="22"/>
        </w:rPr>
        <w:t> </w:t>
      </w:r>
      <w:r w:rsidRPr="003F3873">
        <w:rPr>
          <w:rFonts w:cstheme="minorHAnsi"/>
          <w:sz w:val="22"/>
          <w:szCs w:val="22"/>
        </w:rPr>
        <w:tab/>
      </w:r>
      <w:r w:rsidR="00E17520">
        <w:t>In allegato gli esiti della procedura di abbinamento Tutor Sportivi Scolastici / Istituzioni scolastiche aderenti al Progetto nazionale</w:t>
      </w:r>
      <w:r w:rsidR="00CC57AE">
        <w:t>, avvenuta il 4 novembre us</w:t>
      </w:r>
      <w:r w:rsidR="00E17520">
        <w:t xml:space="preserve">. </w:t>
      </w:r>
    </w:p>
    <w:p w14:paraId="0BCC5DA1" w14:textId="77777777" w:rsidR="00E17520" w:rsidRDefault="00E17520" w:rsidP="00E17520">
      <w:pPr>
        <w:autoSpaceDE w:val="0"/>
        <w:autoSpaceDN w:val="0"/>
        <w:adjustRightInd w:val="0"/>
        <w:ind w:firstLine="708"/>
        <w:jc w:val="both"/>
      </w:pPr>
      <w:r>
        <w:t xml:space="preserve">I Tutor Sportivi Scolastici abbinati si stanno recando presso le Scuole scelte per perfezionare il modello di accettazione (da restituire all’Organismo provinciale per lo Sport a Scuola di Avellino) e per concordare l’orario (1 ora settimanale per ogni classe). </w:t>
      </w:r>
    </w:p>
    <w:p w14:paraId="4ADD7797" w14:textId="737E0983" w:rsidR="002074BC" w:rsidRDefault="00E17520" w:rsidP="00E17520">
      <w:pPr>
        <w:autoSpaceDE w:val="0"/>
        <w:autoSpaceDN w:val="0"/>
        <w:adjustRightInd w:val="0"/>
        <w:ind w:firstLine="708"/>
        <w:jc w:val="both"/>
      </w:pPr>
      <w:r>
        <w:t xml:space="preserve">I Tutor potranno iniziare l’attività di affiancamento ai docenti delle classi abbinate, come di consueto, dopo aver partecipato alla sessione formativa nazionale. </w:t>
      </w:r>
    </w:p>
    <w:p w14:paraId="453FD57C" w14:textId="442FEA97" w:rsidR="00E17520" w:rsidRPr="003F3873" w:rsidRDefault="00E17520" w:rsidP="00E17520">
      <w:pPr>
        <w:autoSpaceDE w:val="0"/>
        <w:autoSpaceDN w:val="0"/>
        <w:adjustRightInd w:val="0"/>
        <w:ind w:firstLine="708"/>
        <w:jc w:val="both"/>
        <w:rPr>
          <w:rFonts w:cstheme="minorHAnsi"/>
          <w:sz w:val="22"/>
          <w:szCs w:val="22"/>
        </w:rPr>
      </w:pPr>
      <w:r>
        <w:t>Per le Istituzioni scolastiche non ancora abbinate si provvederà a breve.</w:t>
      </w:r>
    </w:p>
    <w:p w14:paraId="0B852AC8" w14:textId="77777777" w:rsidR="000B20E3" w:rsidRPr="000B20E3" w:rsidRDefault="000B20E3" w:rsidP="000B20E3">
      <w:pPr>
        <w:rPr>
          <w:rFonts w:ascii="Times New Roman" w:hAnsi="Times New Roman"/>
        </w:rPr>
      </w:pPr>
    </w:p>
    <w:p w14:paraId="5AE2B161" w14:textId="185DC43B" w:rsidR="000B20E3" w:rsidRPr="00131ADC" w:rsidRDefault="000B20E3" w:rsidP="000B20E3">
      <w:pPr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/>
          <w:sz w:val="22"/>
          <w:szCs w:val="22"/>
          <w:lang w:eastAsia="it-IT"/>
        </w:rPr>
        <w:t xml:space="preserve">                                                                                             </w:t>
      </w:r>
      <w:r w:rsidR="00E10C56">
        <w:rPr>
          <w:rFonts w:ascii="Times New Roman" w:eastAsia="Times New Roman" w:hAnsi="Times New Roman"/>
          <w:sz w:val="22"/>
          <w:szCs w:val="22"/>
          <w:lang w:eastAsia="it-IT"/>
        </w:rPr>
        <w:t xml:space="preserve"> </w:t>
      </w:r>
    </w:p>
    <w:p w14:paraId="45BBBFF6" w14:textId="77777777" w:rsidR="000B20E3" w:rsidRPr="00131ADC" w:rsidRDefault="000B20E3" w:rsidP="000B20E3">
      <w:pPr>
        <w:spacing w:line="360" w:lineRule="auto"/>
        <w:rPr>
          <w:rFonts w:ascii="Times New Roman" w:eastAsia="Times New Roman" w:hAnsi="Times New Roman"/>
          <w:sz w:val="22"/>
          <w:szCs w:val="22"/>
          <w:lang w:eastAsia="it-IT"/>
        </w:rPr>
      </w:pPr>
      <w:r w:rsidRPr="00131ADC">
        <w:rPr>
          <w:rFonts w:ascii="Times New Roman" w:eastAsia="Times New Roman" w:hAnsi="Times New Roman"/>
          <w:sz w:val="22"/>
          <w:szCs w:val="22"/>
          <w:lang w:eastAsia="it-IT"/>
        </w:rPr>
        <w:tab/>
      </w:r>
      <w:r w:rsidRPr="00131ADC">
        <w:rPr>
          <w:rFonts w:ascii="Times New Roman" w:eastAsia="Times New Roman" w:hAnsi="Times New Roman"/>
          <w:sz w:val="22"/>
          <w:szCs w:val="22"/>
          <w:lang w:eastAsia="it-IT"/>
        </w:rPr>
        <w:tab/>
      </w:r>
      <w:r w:rsidRPr="00131ADC">
        <w:rPr>
          <w:rFonts w:ascii="Times New Roman" w:eastAsia="Times New Roman" w:hAnsi="Times New Roman"/>
          <w:sz w:val="22"/>
          <w:szCs w:val="22"/>
          <w:lang w:eastAsia="it-IT"/>
        </w:rPr>
        <w:tab/>
      </w:r>
      <w:r w:rsidRPr="00131ADC">
        <w:rPr>
          <w:rFonts w:ascii="Times New Roman" w:eastAsia="Times New Roman" w:hAnsi="Times New Roman"/>
          <w:sz w:val="22"/>
          <w:szCs w:val="22"/>
          <w:lang w:eastAsia="it-IT"/>
        </w:rPr>
        <w:tab/>
      </w:r>
      <w:r w:rsidRPr="00131ADC">
        <w:rPr>
          <w:rFonts w:ascii="Times New Roman" w:eastAsia="Times New Roman" w:hAnsi="Times New Roman"/>
          <w:sz w:val="22"/>
          <w:szCs w:val="22"/>
          <w:lang w:eastAsia="it-IT"/>
        </w:rPr>
        <w:tab/>
      </w:r>
      <w:r w:rsidRPr="00131ADC">
        <w:rPr>
          <w:rFonts w:ascii="Times New Roman" w:eastAsia="Times New Roman" w:hAnsi="Times New Roman"/>
          <w:sz w:val="22"/>
          <w:szCs w:val="22"/>
          <w:lang w:eastAsia="it-IT"/>
        </w:rPr>
        <w:tab/>
        <w:t xml:space="preserve">                </w:t>
      </w:r>
      <w:r w:rsidRPr="00131ADC">
        <w:rPr>
          <w:rFonts w:ascii="Times New Roman" w:eastAsia="Times New Roman" w:hAnsi="Times New Roman"/>
          <w:sz w:val="22"/>
          <w:szCs w:val="22"/>
          <w:lang w:eastAsia="it-IT"/>
        </w:rPr>
        <w:tab/>
        <w:t xml:space="preserve">           f.</w:t>
      </w:r>
      <w:r w:rsidRPr="00131ADC">
        <w:rPr>
          <w:rFonts w:ascii="Times New Roman" w:eastAsia="Times New Roman" w:hAnsi="Times New Roman"/>
          <w:i/>
          <w:sz w:val="22"/>
          <w:szCs w:val="22"/>
          <w:lang w:eastAsia="it-IT"/>
        </w:rPr>
        <w:t>to   Rosa Grano</w:t>
      </w:r>
    </w:p>
    <w:p w14:paraId="4EC02585" w14:textId="77777777" w:rsidR="000B20E3" w:rsidRPr="00131ADC" w:rsidRDefault="000B20E3" w:rsidP="000B20E3">
      <w:pPr>
        <w:spacing w:line="360" w:lineRule="auto"/>
        <w:rPr>
          <w:rFonts w:ascii="Times New Roman" w:eastAsia="Times New Roman" w:hAnsi="Times New Roman"/>
          <w:i/>
          <w:sz w:val="18"/>
          <w:szCs w:val="18"/>
          <w:lang w:eastAsia="it-IT"/>
        </w:rPr>
      </w:pPr>
      <w:r w:rsidRPr="00131ADC">
        <w:rPr>
          <w:rFonts w:ascii="Times New Roman" w:eastAsia="Times New Roman" w:hAnsi="Times New Roman"/>
          <w:b/>
          <w:sz w:val="22"/>
          <w:szCs w:val="22"/>
          <w:lang w:eastAsia="it-IT"/>
        </w:rPr>
        <w:tab/>
      </w:r>
      <w:r w:rsidRPr="00131ADC">
        <w:rPr>
          <w:rFonts w:ascii="Times New Roman" w:eastAsia="Times New Roman" w:hAnsi="Times New Roman"/>
          <w:b/>
          <w:sz w:val="22"/>
          <w:szCs w:val="22"/>
          <w:lang w:eastAsia="it-IT"/>
        </w:rPr>
        <w:tab/>
      </w:r>
      <w:r w:rsidRPr="00131ADC">
        <w:rPr>
          <w:rFonts w:ascii="Times New Roman" w:eastAsia="Times New Roman" w:hAnsi="Times New Roman"/>
          <w:b/>
          <w:sz w:val="22"/>
          <w:szCs w:val="22"/>
          <w:lang w:eastAsia="it-IT"/>
        </w:rPr>
        <w:tab/>
      </w:r>
      <w:r w:rsidRPr="00131ADC">
        <w:rPr>
          <w:rFonts w:ascii="Times New Roman" w:eastAsia="Times New Roman" w:hAnsi="Times New Roman"/>
          <w:b/>
          <w:sz w:val="22"/>
          <w:szCs w:val="22"/>
          <w:lang w:eastAsia="it-IT"/>
        </w:rPr>
        <w:tab/>
      </w:r>
      <w:r w:rsidRPr="00131ADC">
        <w:rPr>
          <w:rFonts w:ascii="Times New Roman" w:eastAsia="Times New Roman" w:hAnsi="Times New Roman"/>
          <w:b/>
          <w:sz w:val="22"/>
          <w:szCs w:val="22"/>
          <w:lang w:eastAsia="it-IT"/>
        </w:rPr>
        <w:tab/>
      </w:r>
      <w:r w:rsidRPr="00131ADC">
        <w:rPr>
          <w:rFonts w:ascii="Times New Roman" w:eastAsia="Times New Roman" w:hAnsi="Times New Roman"/>
          <w:b/>
          <w:sz w:val="22"/>
          <w:szCs w:val="22"/>
          <w:lang w:eastAsia="it-IT"/>
        </w:rPr>
        <w:tab/>
      </w:r>
      <w:r w:rsidRPr="00131ADC">
        <w:rPr>
          <w:rFonts w:ascii="Times New Roman" w:eastAsia="Times New Roman" w:hAnsi="Times New Roman"/>
          <w:b/>
          <w:sz w:val="22"/>
          <w:szCs w:val="22"/>
          <w:lang w:eastAsia="it-IT"/>
        </w:rPr>
        <w:tab/>
        <w:t xml:space="preserve">               </w:t>
      </w:r>
      <w:r w:rsidRPr="00131ADC">
        <w:rPr>
          <w:rFonts w:ascii="Times New Roman" w:eastAsia="Times New Roman" w:hAnsi="Times New Roman"/>
          <w:i/>
          <w:sz w:val="18"/>
          <w:szCs w:val="18"/>
          <w:lang w:eastAsia="it-IT"/>
        </w:rPr>
        <w:t>firma autografa sostituita a mezzo stampa</w:t>
      </w:r>
    </w:p>
    <w:p w14:paraId="3C6C4166" w14:textId="05A077A3" w:rsidR="000B20E3" w:rsidRPr="00131ADC" w:rsidRDefault="000B20E3" w:rsidP="000B20E3">
      <w:pPr>
        <w:spacing w:line="360" w:lineRule="auto"/>
        <w:rPr>
          <w:rFonts w:ascii="Times New Roman" w:eastAsia="Times New Roman" w:hAnsi="Times New Roman"/>
          <w:i/>
          <w:sz w:val="18"/>
          <w:szCs w:val="18"/>
          <w:lang w:eastAsia="it-IT"/>
        </w:rPr>
      </w:pPr>
      <w:r w:rsidRPr="00131ADC">
        <w:rPr>
          <w:rFonts w:ascii="Times New Roman" w:eastAsia="Times New Roman" w:hAnsi="Times New Roman"/>
          <w:i/>
          <w:sz w:val="18"/>
          <w:szCs w:val="18"/>
          <w:lang w:eastAsia="it-IT"/>
        </w:rPr>
        <w:tab/>
      </w:r>
      <w:r w:rsidRPr="00131ADC">
        <w:rPr>
          <w:rFonts w:ascii="Times New Roman" w:eastAsia="Times New Roman" w:hAnsi="Times New Roman"/>
          <w:i/>
          <w:sz w:val="18"/>
          <w:szCs w:val="18"/>
          <w:lang w:eastAsia="it-IT"/>
        </w:rPr>
        <w:tab/>
      </w:r>
      <w:r w:rsidRPr="00131ADC">
        <w:rPr>
          <w:rFonts w:ascii="Times New Roman" w:eastAsia="Times New Roman" w:hAnsi="Times New Roman"/>
          <w:i/>
          <w:sz w:val="18"/>
          <w:szCs w:val="18"/>
          <w:lang w:eastAsia="it-IT"/>
        </w:rPr>
        <w:tab/>
      </w:r>
      <w:r w:rsidRPr="00131ADC">
        <w:rPr>
          <w:rFonts w:ascii="Times New Roman" w:eastAsia="Times New Roman" w:hAnsi="Times New Roman"/>
          <w:i/>
          <w:sz w:val="18"/>
          <w:szCs w:val="18"/>
          <w:lang w:eastAsia="it-IT"/>
        </w:rPr>
        <w:tab/>
      </w:r>
      <w:r w:rsidRPr="00131ADC">
        <w:rPr>
          <w:rFonts w:ascii="Times New Roman" w:eastAsia="Times New Roman" w:hAnsi="Times New Roman"/>
          <w:i/>
          <w:sz w:val="18"/>
          <w:szCs w:val="18"/>
          <w:lang w:eastAsia="it-IT"/>
        </w:rPr>
        <w:tab/>
        <w:t xml:space="preserve">                                   ai sensi e per gli effetti dell’art. 3 comma 2 </w:t>
      </w:r>
      <w:proofErr w:type="spellStart"/>
      <w:r w:rsidRPr="00131ADC">
        <w:rPr>
          <w:rFonts w:ascii="Times New Roman" w:eastAsia="Times New Roman" w:hAnsi="Times New Roman"/>
          <w:i/>
          <w:sz w:val="18"/>
          <w:szCs w:val="18"/>
          <w:lang w:eastAsia="it-IT"/>
        </w:rPr>
        <w:t>D.Lgs</w:t>
      </w:r>
      <w:proofErr w:type="spellEnd"/>
      <w:r w:rsidRPr="00131ADC">
        <w:rPr>
          <w:rFonts w:ascii="Times New Roman" w:eastAsia="Times New Roman" w:hAnsi="Times New Roman"/>
          <w:i/>
          <w:sz w:val="18"/>
          <w:szCs w:val="18"/>
          <w:lang w:eastAsia="it-IT"/>
        </w:rPr>
        <w:t xml:space="preserve"> n. 39/93</w:t>
      </w:r>
    </w:p>
    <w:p w14:paraId="75F043C9" w14:textId="77777777" w:rsidR="00E17520" w:rsidRDefault="00E17520" w:rsidP="00E17520">
      <w:pPr>
        <w:autoSpaceDE w:val="0"/>
        <w:autoSpaceDN w:val="0"/>
        <w:adjustRightInd w:val="0"/>
        <w:rPr>
          <w:b/>
          <w:bCs/>
        </w:rPr>
      </w:pPr>
    </w:p>
    <w:p w14:paraId="58109EE7" w14:textId="77777777" w:rsidR="00E17520" w:rsidRDefault="00E17520" w:rsidP="00E17520">
      <w:pPr>
        <w:autoSpaceDE w:val="0"/>
        <w:autoSpaceDN w:val="0"/>
        <w:adjustRightInd w:val="0"/>
        <w:rPr>
          <w:b/>
          <w:bCs/>
        </w:rPr>
      </w:pPr>
    </w:p>
    <w:p w14:paraId="57111B9E" w14:textId="77777777" w:rsidR="00E17520" w:rsidRDefault="00E17520" w:rsidP="00E17520">
      <w:pPr>
        <w:autoSpaceDE w:val="0"/>
        <w:autoSpaceDN w:val="0"/>
        <w:adjustRightInd w:val="0"/>
        <w:rPr>
          <w:b/>
          <w:bCs/>
        </w:rPr>
      </w:pPr>
    </w:p>
    <w:p w14:paraId="2015B6FB" w14:textId="10ACFA75" w:rsidR="00DA6643" w:rsidRPr="00E17520" w:rsidRDefault="00E17520" w:rsidP="00E17520">
      <w:pPr>
        <w:autoSpaceDE w:val="0"/>
        <w:autoSpaceDN w:val="0"/>
        <w:adjustRightInd w:val="0"/>
        <w:rPr>
          <w:b/>
          <w:bCs/>
        </w:rPr>
      </w:pPr>
      <w:r w:rsidRPr="00E17520">
        <w:rPr>
          <w:b/>
          <w:bCs/>
        </w:rPr>
        <w:t>ALLEGATO</w:t>
      </w:r>
    </w:p>
    <w:p w14:paraId="046C7E8B" w14:textId="418EA242" w:rsidR="00E17520" w:rsidRPr="00E17520" w:rsidRDefault="00E17520" w:rsidP="00E17520">
      <w:pPr>
        <w:autoSpaceDE w:val="0"/>
        <w:autoSpaceDN w:val="0"/>
        <w:adjustRightInd w:val="0"/>
      </w:pPr>
      <w:r w:rsidRPr="00E17520">
        <w:t>Esiti Procedura Abbinamenti</w:t>
      </w:r>
    </w:p>
    <w:sectPr w:rsidR="00E17520" w:rsidRPr="00E175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Mistral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82"/>
    <w:rsid w:val="000574CE"/>
    <w:rsid w:val="00090582"/>
    <w:rsid w:val="000B20E3"/>
    <w:rsid w:val="001732A6"/>
    <w:rsid w:val="002074BC"/>
    <w:rsid w:val="00295285"/>
    <w:rsid w:val="003F3873"/>
    <w:rsid w:val="004747BA"/>
    <w:rsid w:val="00812193"/>
    <w:rsid w:val="00915E44"/>
    <w:rsid w:val="00B70C1B"/>
    <w:rsid w:val="00BD4CFC"/>
    <w:rsid w:val="00C540AA"/>
    <w:rsid w:val="00CC57AE"/>
    <w:rsid w:val="00DA6643"/>
    <w:rsid w:val="00E10C56"/>
    <w:rsid w:val="00E17520"/>
    <w:rsid w:val="00E20983"/>
    <w:rsid w:val="00F1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BE8F"/>
  <w15:docId w15:val="{842F315C-41F4-48D5-8D07-4ECA6A35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20E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4C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4C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4C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4C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4C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4CFC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4CFC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4CFC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4C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4C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4C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4C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4CFC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4CFC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4CFC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4CFC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4CFC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4CFC"/>
    <w:rPr>
      <w:rFonts w:asciiTheme="majorHAnsi" w:eastAsiaTheme="majorEastAsia" w:hAnsiTheme="majorHAnsi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4C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BD4C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4C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4CFC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D4CFC"/>
    <w:rPr>
      <w:b/>
      <w:bCs/>
    </w:rPr>
  </w:style>
  <w:style w:type="character" w:styleId="Enfasicorsivo">
    <w:name w:val="Emphasis"/>
    <w:basedOn w:val="Carpredefinitoparagrafo"/>
    <w:uiPriority w:val="20"/>
    <w:qFormat/>
    <w:rsid w:val="00BD4CFC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BD4CFC"/>
    <w:rPr>
      <w:szCs w:val="32"/>
    </w:rPr>
  </w:style>
  <w:style w:type="paragraph" w:styleId="Paragrafoelenco">
    <w:name w:val="List Paragraph"/>
    <w:basedOn w:val="Normale"/>
    <w:uiPriority w:val="34"/>
    <w:qFormat/>
    <w:rsid w:val="00BD4CFC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BD4CFC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4CFC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4CFC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4CFC"/>
    <w:rPr>
      <w:b/>
      <w:i/>
      <w:sz w:val="24"/>
    </w:rPr>
  </w:style>
  <w:style w:type="character" w:styleId="Enfasidelicata">
    <w:name w:val="Subtle Emphasis"/>
    <w:uiPriority w:val="19"/>
    <w:qFormat/>
    <w:rsid w:val="00BD4CFC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BD4CFC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BD4CFC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BD4CFC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BD4CFC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D4CFC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20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20E3"/>
    <w:rPr>
      <w:rFonts w:ascii="Tahoma" w:hAnsi="Tahoma" w:cs="Tahoma"/>
      <w:sz w:val="16"/>
      <w:szCs w:val="16"/>
    </w:rPr>
  </w:style>
  <w:style w:type="character" w:customStyle="1" w:styleId="grame">
    <w:name w:val="grame"/>
    <w:basedOn w:val="Carpredefinitoparagrafo"/>
    <w:rsid w:val="002074BC"/>
  </w:style>
  <w:style w:type="table" w:styleId="Grigliatabella">
    <w:name w:val="Table Grid"/>
    <w:basedOn w:val="Tabellanormale"/>
    <w:uiPriority w:val="59"/>
    <w:rsid w:val="00F16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Assessore Giuseppe Giacobbe</dc:creator>
  <cp:keywords/>
  <dc:description/>
  <cp:lastModifiedBy>Vitale Assunta</cp:lastModifiedBy>
  <cp:revision>2</cp:revision>
  <dcterms:created xsi:type="dcterms:W3CDTF">2021-11-05T14:17:00Z</dcterms:created>
  <dcterms:modified xsi:type="dcterms:W3CDTF">2021-11-05T14:17:00Z</dcterms:modified>
</cp:coreProperties>
</file>